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微软雅黑" w:hAnsi="微软雅黑" w:eastAsia="微软雅黑" w:cs="微软雅黑"/>
          <w:b/>
          <w:kern w:val="1"/>
          <w:sz w:val="32"/>
          <w:szCs w:val="32"/>
          <w:lang w:eastAsia="zh-CN"/>
        </w:rPr>
      </w:pPr>
      <w:r>
        <w:rPr>
          <w:rFonts w:hint="eastAsia" w:ascii="微软雅黑" w:hAnsi="微软雅黑" w:eastAsia="微软雅黑" w:cs="微软雅黑"/>
          <w:b/>
          <w:bCs w:val="0"/>
          <w:kern w:val="1"/>
          <w:sz w:val="32"/>
          <w:szCs w:val="32"/>
        </w:rPr>
        <w:t>201</w:t>
      </w:r>
      <w:r>
        <w:rPr>
          <w:rFonts w:hint="eastAsia" w:ascii="微软雅黑" w:hAnsi="微软雅黑" w:eastAsia="微软雅黑" w:cs="微软雅黑"/>
          <w:b/>
          <w:bCs w:val="0"/>
          <w:kern w:val="1"/>
          <w:sz w:val="32"/>
          <w:szCs w:val="32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（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val="en-US" w:eastAsia="zh-CN"/>
        </w:rPr>
        <w:t>第三届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  <w:lang w:eastAsia="zh-CN"/>
        </w:rPr>
        <w:t>）</w:t>
      </w:r>
      <w:r>
        <w:rPr>
          <w:rFonts w:hint="eastAsia" w:ascii="微软雅黑" w:hAnsi="微软雅黑" w:eastAsia="微软雅黑" w:cs="微软雅黑"/>
          <w:b/>
          <w:bCs w:val="0"/>
          <w:sz w:val="32"/>
          <w:szCs w:val="32"/>
        </w:rPr>
        <w:t>医药仓储配送卓越运营规划研讨会</w:t>
      </w:r>
      <w:r>
        <w:rPr>
          <w:rFonts w:hint="eastAsia" w:ascii="微软雅黑" w:hAnsi="微软雅黑" w:eastAsia="微软雅黑" w:cs="微软雅黑"/>
          <w:b/>
          <w:kern w:val="1"/>
          <w:sz w:val="32"/>
          <w:szCs w:val="32"/>
          <w:lang w:eastAsia="zh-CN"/>
        </w:rPr>
        <w:t>报名表</w:t>
      </w:r>
    </w:p>
    <w:tbl>
      <w:tblPr>
        <w:tblStyle w:val="9"/>
        <w:tblW w:w="10120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431"/>
        <w:gridCol w:w="1082"/>
        <w:gridCol w:w="1082"/>
        <w:gridCol w:w="1081"/>
        <w:gridCol w:w="1082"/>
        <w:gridCol w:w="1082"/>
        <w:gridCol w:w="32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exact"/>
          <w:jc w:val="center"/>
        </w:trPr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单位名称</w:t>
            </w:r>
          </w:p>
        </w:tc>
        <w:tc>
          <w:tcPr>
            <w:tcW w:w="868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exact"/>
          <w:jc w:val="center"/>
        </w:trPr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通讯地址</w:t>
            </w:r>
          </w:p>
        </w:tc>
        <w:tc>
          <w:tcPr>
            <w:tcW w:w="868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default" w:ascii="Arial" w:hAnsi="Arial" w:eastAsia="宋体" w:cs="Arial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exact"/>
          <w:jc w:val="center"/>
        </w:trPr>
        <w:tc>
          <w:tcPr>
            <w:tcW w:w="143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参加人员</w:t>
            </w: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姓名</w:t>
            </w: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性别</w:t>
            </w: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职务</w:t>
            </w: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电话</w:t>
            </w: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手机</w:t>
            </w:r>
          </w:p>
        </w:tc>
        <w:tc>
          <w:tcPr>
            <w:tcW w:w="32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邮箱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2" w:hRule="exact"/>
          <w:jc w:val="center"/>
        </w:trPr>
        <w:tc>
          <w:tcPr>
            <w:tcW w:w="143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7" w:hRule="exact"/>
          <w:jc w:val="center"/>
        </w:trPr>
        <w:tc>
          <w:tcPr>
            <w:tcW w:w="143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22" w:hRule="exact"/>
          <w:jc w:val="center"/>
        </w:trPr>
        <w:tc>
          <w:tcPr>
            <w:tcW w:w="143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08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28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2" w:hRule="exact"/>
          <w:jc w:val="center"/>
        </w:trPr>
        <w:tc>
          <w:tcPr>
            <w:tcW w:w="143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868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</w:t>
            </w:r>
            <w:r>
              <w:rPr>
                <w:rStyle w:val="16"/>
                <w:lang w:val="en-US" w:eastAsia="zh-CN" w:bidi="ar"/>
              </w:rPr>
              <w:t>更多参会人员， 共计________人             □费用合计________元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57" w:hRule="exact"/>
          <w:jc w:val="center"/>
        </w:trPr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参与形式</w:t>
            </w:r>
          </w:p>
        </w:tc>
        <w:tc>
          <w:tcPr>
            <w:tcW w:w="868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□报名参会   □主题演讲    □高端对话   □协办赞助    □宣传推介 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7" w:hRule="exact"/>
          <w:jc w:val="center"/>
        </w:trPr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参会费用</w:t>
            </w:r>
          </w:p>
        </w:tc>
        <w:tc>
          <w:tcPr>
            <w:tcW w:w="868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□参</w:t>
            </w:r>
            <w:r>
              <w:rPr>
                <w:rStyle w:val="16"/>
                <w:lang w:val="en-US" w:eastAsia="zh-CN" w:bidi="ar"/>
              </w:rPr>
              <w:t>会费 2800元</w:t>
            </w:r>
            <w:r>
              <w:rPr>
                <w:rStyle w:val="16"/>
                <w:color w:val="FF0000"/>
                <w:lang w:val="en-US" w:eastAsia="zh-CN" w:bidi="ar"/>
              </w:rPr>
              <w:t>(</w:t>
            </w:r>
            <w:r>
              <w:rPr>
                <w:rStyle w:val="16"/>
                <w:rFonts w:hint="eastAsia"/>
                <w:color w:val="FF0000"/>
                <w:lang w:val="en-US" w:eastAsia="zh-CN" w:bidi="ar"/>
              </w:rPr>
              <w:t>一个单位参会3人以上9折优惠）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（包括所有论坛、会刊、场地、资料、餐饮等）</w:t>
            </w:r>
            <w:r>
              <w:rPr>
                <w:rStyle w:val="17"/>
                <w:lang w:val="en-US" w:eastAsia="zh-CN" w:bidi="ar"/>
              </w:rPr>
              <w:t>住宿由大会统一安排，费用自理</w:t>
            </w:r>
            <w:r>
              <w:rPr>
                <w:rStyle w:val="16"/>
                <w:lang w:val="en-US" w:eastAsia="zh-CN" w:bidi="ar"/>
              </w:rPr>
              <w:t xml:space="preserve">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835" w:hRule="exact"/>
          <w:jc w:val="center"/>
        </w:trPr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default" w:ascii="Arial" w:hAnsi="Arial" w:eastAsia="宋体" w:cs="Arial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Arial" w:hAnsi="Arial" w:eastAsia="宋体" w:cs="Arial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房间预订</w:t>
            </w:r>
          </w:p>
        </w:tc>
        <w:tc>
          <w:tcPr>
            <w:tcW w:w="868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会议酒店：成都天之府温德姆至尊豪廷大酒店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地    址：中国成都市高新西区望丛中路 1088 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住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宿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费：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420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元/间/夜（房间费用请现场交于酒店）</w:t>
            </w:r>
            <w:bookmarkStart w:id="0" w:name="_GoBack"/>
            <w:bookmarkEnd w:id="0"/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</w:t>
            </w:r>
            <w:r>
              <w:rPr>
                <w:rStyle w:val="16"/>
                <w:lang w:val="en-US" w:eastAsia="zh-CN" w:bidi="ar"/>
              </w:rPr>
              <w:t>□ 大床房 （___间） 入住时间______退房时间_____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       □ 双床房 （___间） 入住时间______退房时间____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562" w:hRule="exact"/>
          <w:jc w:val="center"/>
        </w:trPr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宣传展示</w:t>
            </w:r>
          </w:p>
        </w:tc>
        <w:tc>
          <w:tcPr>
            <w:tcW w:w="868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□展位25000</w:t>
            </w:r>
            <w:r>
              <w:rPr>
                <w:rStyle w:val="16"/>
                <w:lang w:val="en-US" w:eastAsia="zh-CN" w:bidi="ar"/>
              </w:rPr>
              <w:t>/个   □横幅10000/条           □</w:t>
            </w:r>
            <w:r>
              <w:rPr>
                <w:rStyle w:val="18"/>
                <w:rFonts w:eastAsia="宋体"/>
                <w:lang w:val="en-US" w:eastAsia="zh-CN" w:bidi="ar"/>
              </w:rPr>
              <w:t>场内宣传背景板2</w:t>
            </w:r>
            <w:r>
              <w:rPr>
                <w:rStyle w:val="16"/>
                <w:lang w:val="en-US" w:eastAsia="zh-CN" w:bidi="ar"/>
              </w:rPr>
              <w:t xml:space="preserve">万元  □整彩7000元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□双彩12000元</w:t>
            </w:r>
            <w:r>
              <w:rPr>
                <w:rStyle w:val="16"/>
                <w:lang w:val="en-US" w:eastAsia="zh-CN" w:bidi="ar"/>
              </w:rPr>
              <w:t xml:space="preserve">    □会刊封面广告20000元   □封二18000元         □封三15000元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□封底20000元    □晚宴赞助60000（独家）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□代表证单面及挂绳广告20000元（独家）      □手提袋单面广告20000元（独家） 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2" w:hRule="exact"/>
          <w:jc w:val="center"/>
        </w:trPr>
        <w:tc>
          <w:tcPr>
            <w:tcW w:w="143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b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汇款方式</w:t>
            </w:r>
          </w:p>
        </w:tc>
        <w:tc>
          <w:tcPr>
            <w:tcW w:w="8689" w:type="dxa"/>
            <w:gridSpan w:val="6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户    名：北京盈时代供应链管理有限公司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开 户 行：工商银行北京西单北大街支行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账    号：0200 2103 0920 0010 814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38" w:hRule="exact"/>
          <w:jc w:val="center"/>
        </w:trPr>
        <w:tc>
          <w:tcPr>
            <w:tcW w:w="10120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Arial" w:hAnsi="Arial" w:eastAsia="宋体" w:cs="Arial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报名单位签章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149" w:hRule="exact"/>
          <w:jc w:val="center"/>
        </w:trPr>
        <w:tc>
          <w:tcPr>
            <w:tcW w:w="10120" w:type="dxa"/>
            <w:gridSpan w:val="7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联系人：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于 静</w:t>
            </w:r>
            <w:r>
              <w:rPr>
                <w:rStyle w:val="16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电 话：010-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51457183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Style w:val="16"/>
                <w:lang w:val="en-US" w:eastAsia="zh-CN" w:bidi="ar"/>
              </w:rPr>
              <w:t xml:space="preserve">手 机：18610920856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邮 箱：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cmsu02@163.com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地 址：北京市丰台区百强大道10号天龙华鹤A1001A室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ind w:left="0" w:leftChars="0" w:right="0" w:rightChars="0" w:firstLine="0" w:firstLineChars="0"/>
              <w:jc w:val="both"/>
              <w:textAlignment w:val="top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2016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（</w:t>
            </w:r>
            <w:r>
              <w:rPr>
                <w:rFonts w:hint="eastAsia"/>
                <w:b w:val="0"/>
                <w:bCs w:val="0"/>
                <w:sz w:val="21"/>
                <w:szCs w:val="21"/>
                <w:lang w:val="en-US" w:eastAsia="zh-CN"/>
              </w:rPr>
              <w:t>第三届</w:t>
            </w:r>
            <w:r>
              <w:rPr>
                <w:rFonts w:hint="eastAsia"/>
                <w:b w:val="0"/>
                <w:bCs w:val="0"/>
                <w:sz w:val="21"/>
                <w:szCs w:val="21"/>
                <w:lang w:eastAsia="zh-CN"/>
              </w:rPr>
              <w:t>）</w:t>
            </w:r>
            <w:r>
              <w:rPr>
                <w:rFonts w:hint="eastAsia"/>
                <w:b w:val="0"/>
                <w:bCs w:val="0"/>
                <w:sz w:val="21"/>
                <w:szCs w:val="21"/>
              </w:rPr>
              <w:t>医药仓储配送卓越运营规划研讨会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官方网站：www.cmsu.com.cn </w:t>
            </w:r>
          </w:p>
        </w:tc>
      </w:tr>
    </w:tbl>
    <w:p>
      <w:pPr>
        <w:pStyle w:val="6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exact"/>
        <w:ind w:left="-414" w:leftChars="-207" w:right="-386" w:rightChars="-184" w:hanging="18" w:hangingChars="10"/>
        <w:jc w:val="left"/>
        <w:textAlignment w:val="auto"/>
        <w:outlineLvl w:val="9"/>
        <w:rPr>
          <w:rFonts w:hint="eastAsia" w:ascii="宋体" w:hAnsi="宋体" w:cs="宋体"/>
          <w:bCs/>
          <w:sz w:val="21"/>
          <w:szCs w:val="21"/>
        </w:rPr>
      </w:pPr>
      <w:r>
        <w:rPr>
          <w:sz w:val="18"/>
          <w:szCs w:val="18"/>
        </w:rPr>
        <w:t>　　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说明：本表格仅作为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“</w:t>
      </w:r>
      <w:r>
        <w:rPr>
          <w:rFonts w:hint="eastAsia"/>
          <w:b w:val="0"/>
          <w:bCs w:val="0"/>
          <w:sz w:val="21"/>
          <w:szCs w:val="21"/>
        </w:rPr>
        <w:t>2016</w:t>
      </w:r>
      <w:r>
        <w:rPr>
          <w:rFonts w:hint="eastAsia"/>
          <w:b w:val="0"/>
          <w:bCs w:val="0"/>
          <w:sz w:val="21"/>
          <w:szCs w:val="21"/>
          <w:lang w:eastAsia="zh-CN"/>
        </w:rPr>
        <w:t>（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第三届</w:t>
      </w:r>
      <w:r>
        <w:rPr>
          <w:rFonts w:hint="eastAsia"/>
          <w:b w:val="0"/>
          <w:bCs w:val="0"/>
          <w:sz w:val="21"/>
          <w:szCs w:val="21"/>
          <w:lang w:eastAsia="zh-CN"/>
        </w:rPr>
        <w:t>）</w:t>
      </w:r>
      <w:r>
        <w:rPr>
          <w:rFonts w:hint="eastAsia"/>
          <w:b w:val="0"/>
          <w:bCs w:val="0"/>
          <w:sz w:val="21"/>
          <w:szCs w:val="21"/>
        </w:rPr>
        <w:t>医药仓储配送卓越运营规划研讨会</w:t>
      </w:r>
      <w:r>
        <w:rPr>
          <w:rFonts w:hint="eastAsia"/>
          <w:b w:val="0"/>
          <w:bCs w:val="0"/>
          <w:sz w:val="21"/>
          <w:szCs w:val="21"/>
          <w:lang w:eastAsia="zh-CN"/>
        </w:rPr>
        <w:t>”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报名表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，请盖章填写后，于2016年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月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日前邮件至我处，我们将尽快与您联系，如有任何疑问，欢迎来电咨询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eastAsia="zh-CN"/>
        </w:rPr>
        <w:t>。</w:t>
      </w:r>
    </w:p>
    <w:sectPr>
      <w:headerReference r:id="rId3" w:type="default"/>
      <w:footerReference r:id="rId4" w:type="default"/>
      <w:pgSz w:w="11906" w:h="16838"/>
      <w:pgMar w:top="1134" w:right="1417" w:bottom="1134" w:left="1417" w:header="851" w:footer="567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modern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A00002EF" w:usb1="4000004B" w:usb2="00000000" w:usb3="00000000" w:csb0="2000009F" w:csb1="00000000"/>
  </w:font>
  <w:font w:name="Calibri">
    <w:altName w:val="微软雅黑"/>
    <w:panose1 w:val="020F0502020204030204"/>
    <w:charset w:val="00"/>
    <w:family w:val="decorative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decorative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swiss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A00002EF" w:usb1="4000004B" w:usb2="00000000" w:usb3="00000000" w:csb0="2000009F" w:csb1="00000000"/>
  </w:font>
  <w:font w:name="Calibri">
    <w:altName w:val="微软雅黑"/>
    <w:panose1 w:val="020F0502020204030204"/>
    <w:charset w:val="00"/>
    <w:family w:val="roman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roma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decorative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A00002EF" w:usb1="4000004B" w:usb2="00000000" w:usb3="00000000" w:csb0="2000009F" w:csb1="00000000"/>
  </w:font>
  <w:font w:name="Calibri">
    <w:altName w:val="微软雅黑"/>
    <w:panose1 w:val="020F0502020204030204"/>
    <w:charset w:val="00"/>
    <w:family w:val="modern"/>
    <w:pitch w:val="default"/>
    <w:sig w:usb0="00000000" w:usb1="00000000" w:usb2="00000001" w:usb3="00000000" w:csb0="0000019F" w:csb1="00000000"/>
  </w:font>
  <w:font w:name="Arial">
    <w:panose1 w:val="020B0604020202020204"/>
    <w:charset w:val="01"/>
    <w:family w:val="modern"/>
    <w:pitch w:val="default"/>
    <w:sig w:usb0="00007A87" w:usb1="80000000" w:usb2="00000008" w:usb3="00000000" w:csb0="400001FF" w:csb1="FFFF0000"/>
  </w:font>
  <w:font w:name="Courier New">
    <w:panose1 w:val="02070309020205020404"/>
    <w:charset w:val="01"/>
    <w:family w:val="roma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文鼎粗鋼筆行楷">
    <w:altName w:val="楷体_GB2312"/>
    <w:panose1 w:val="02010609010101010101"/>
    <w:charset w:val="88"/>
    <w:family w:val="auto"/>
    <w:pitch w:val="default"/>
    <w:sig w:usb0="00000000" w:usb1="00000000" w:usb2="00000000" w:usb3="00000000" w:csb0="00100000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00" w:usb3="00000000" w:csb0="00040000" w:csb1="00000000"/>
  </w:font>
  <w:font w:name="文鼎新艺体简">
    <w:altName w:val="Lucida Console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Segoe Print">
    <w:altName w:val="Verdana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Times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decorative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Lucida Console">
    <w:panose1 w:val="020B0609040504020204"/>
    <w:charset w:val="00"/>
    <w:family w:val="auto"/>
    <w:pitch w:val="default"/>
    <w:sig w:usb0="8000028F" w:usb1="00001800" w:usb2="00000000" w:usb3="00000000" w:csb0="0000001F" w:csb1="D7D70000"/>
  </w:font>
  <w:font w:name="Verdana">
    <w:panose1 w:val="020B0604030504040204"/>
    <w:charset w:val="00"/>
    <w:family w:val="auto"/>
    <w:pitch w:val="default"/>
    <w:sig w:usb0="00000287" w:usb1="00000000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0F3C52" w:usb2="00000016" w:usb3="00000000" w:csb0="0004001F" w:csb1="00000000"/>
  </w:font>
  <w:font w:name="黑体">
    <w:panose1 w:val="02010600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swiss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swiss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decorative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decorative"/>
    <w:pitch w:val="default"/>
    <w:sig w:usb0="00000000" w:usb1="00000000" w:usb2="00000016" w:usb3="00000000" w:csb0="00040001" w:csb1="00000000"/>
  </w:font>
  <w:font w:name="黑体">
    <w:panose1 w:val="02010600030101010101"/>
    <w:charset w:val="86"/>
    <w:family w:val="roman"/>
    <w:pitch w:val="default"/>
    <w:sig w:usb0="00000001" w:usb1="080E0000" w:usb2="00000000" w:usb3="00000000" w:csb0="00040000" w:csb1="00000000"/>
  </w:font>
  <w:font w:name="仿宋">
    <w:altName w:val="仿宋_GB2312"/>
    <w:panose1 w:val="02010609060101010101"/>
    <w:charset w:val="86"/>
    <w:family w:val="roman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roman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modern"/>
    <w:pitch w:val="default"/>
    <w:sig w:usb0="80000287" w:usb1="2A0F3C52" w:usb2="00000016" w:usb3="00000000" w:csb0="0004001F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微软简行楷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中圆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书体坊王学勤钢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书体坊米芾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文鼎古印体繁"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auto"/>
    <w:pitch w:val="default"/>
    <w:sig w:usb0="00000003" w:usb1="080E0000" w:usb2="00000000" w:usb3="00000000" w:csb0="00040001" w:csb1="00000000"/>
  </w:font>
  <w:font w:name="方正兰亭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剪纸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铁筋隶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宋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简隶书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隶书">
    <w:altName w:val="微软雅黑"/>
    <w:panose1 w:val="02010509060101010101"/>
    <w:charset w:val="86"/>
    <w:family w:val="auto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decorative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roman"/>
    <w:pitch w:val="default"/>
    <w:sig w:usb0="00007A87" w:usb1="80000000" w:usb2="00000008" w:usb3="00000000" w:csb0="400001FF" w:csb1="FFFF0000"/>
  </w:font>
  <w:font w:name="Arial">
    <w:panose1 w:val="020B0604020202020204"/>
    <w:charset w:val="00"/>
    <w:family w:val="modern"/>
    <w:pitch w:val="default"/>
    <w:sig w:usb0="00007A87" w:usb1="80000000" w:usb2="00000008" w:usb3="00000000" w:csb0="400001FF" w:csb1="FFFF0000"/>
  </w:font>
  <w:font w:name="方正北魏楷书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剪纸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北魏楷书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大黑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祥隶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祥隶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胖头鱼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粗圆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粗倩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roman"/>
    <w:pitch w:val="default"/>
    <w:sig w:usb0="80000287" w:usb1="2A0F3C52" w:usb2="00000016" w:usb3="00000000" w:csb0="0004001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4"/>
      <w:rPr>
        <w:rFonts w:hint="eastAsia"/>
        <w:lang w:eastAsia="zh-CN"/>
      </w:rPr>
    </w:pPr>
  </w:p>
  <w:p>
    <w:pPr>
      <w:pStyle w:val="4"/>
      <w:rPr>
        <w:rFonts w:hint="eastAsia"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  <w:lang w:eastAsia="zh-CN"/>
      </w:rPr>
    </w:pPr>
    <w:r>
      <w:rPr>
        <w:rFonts w:hint="eastAsia"/>
        <w:u w:val="single" w:color="auto"/>
        <w:lang w:val="en-US" w:eastAsia="zh-CN"/>
      </w:rPr>
      <w:t xml:space="preserve">                                                                                                     </w:t>
    </w:r>
    <w:r>
      <w:rPr>
        <w:rFonts w:hint="eastAsia"/>
        <w:lang w:val="en-US" w:eastAsia="zh-CN"/>
      </w:rPr>
      <w:t xml:space="preserve"> </w:t>
    </w:r>
    <w:r>
      <w:rPr>
        <w:rFonts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</w:rPr>
      <w:t>地址：北京市丰台区百强大道10号</w:t>
    </w:r>
    <w:r>
      <w:rPr>
        <w:rFonts w:hint="eastAsia"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  <w:lang w:eastAsia="zh-CN"/>
      </w:rPr>
      <w:t>天龙华鹤</w:t>
    </w:r>
    <w:r>
      <w:rPr>
        <w:rFonts w:hint="eastAsia"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  <w:lang w:val="en-US" w:eastAsia="zh-CN"/>
      </w:rPr>
      <w:t>A座1001A</w:t>
    </w:r>
    <w:r>
      <w:rPr>
        <w:rFonts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</w:rPr>
      <w:t>   邮编：100071</w:t>
    </w:r>
    <w:r>
      <w:rPr>
        <w:rFonts w:ascii="微软雅黑" w:hAnsi="微软雅黑" w:eastAsia="微软雅黑" w:cs="微软雅黑"/>
        <w:b w:val="0"/>
        <w:i w:val="0"/>
        <w:caps w:val="0"/>
        <w:color w:val="666666"/>
        <w:spacing w:val="0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/>
                      </a:ln>
                    </wps:spPr>
                    <wps:txbx>
                      <w:txbxContent>
                        <w:p>
                          <w:pPr>
                            <w:rPr>
                              <w:rFonts w:hint="eastAsia"/>
                              <w:lang w:eastAsia="zh-CN"/>
                            </w:rPr>
                          </w:pP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DOqXm5&#10;zwAAAAUBAAAPAAAAAAAAAAEAIAAAACIAAABkcnMvZG93bnJldi54bWxQSwECFAAUAAAACACHTuJA&#10;KOym3LgBAABeAwAADgAAAAAAAAABACAAAAAeAQAAZHJzL2Uyb0RvYy54bWxQSwUGAAAAAAYABgBZ&#10;AQAASAUAAAAA&#10;">
              <v:fill on="f" focussize="0,0"/>
              <v:stroke on="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rPr>
                        <w:rFonts w:hint="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  <w:lang w:eastAsia="zh-CN"/>
      </w:rPr>
      <w:t>　　</w:t>
    </w:r>
  </w:p>
  <w:p>
    <w:pPr>
      <w:pStyle w:val="4"/>
      <w:rPr>
        <w:rFonts w:hint="eastAsia"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  <w:lang w:val="en-US" w:eastAsia="zh-CN"/>
      </w:rPr>
    </w:pPr>
    <w:r>
      <w:rPr>
        <w:rFonts w:hint="eastAsia"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  <w:lang w:eastAsia="zh-CN"/>
      </w:rPr>
      <w:t>电话</w:t>
    </w:r>
    <w:r>
      <w:rPr>
        <w:rFonts w:hint="eastAsia"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  <w:lang w:val="en-US" w:eastAsia="zh-CN"/>
      </w:rPr>
      <w:t>:010-52463085　邮箱：scmcn@scmcn.net</w:t>
    </w:r>
  </w:p>
  <w:p>
    <w:pPr>
      <w:pStyle w:val="4"/>
      <w:rPr>
        <w:rFonts w:ascii="微软雅黑" w:hAnsi="微软雅黑" w:eastAsia="微软雅黑" w:cs="微软雅黑"/>
        <w:b w:val="0"/>
        <w:i w:val="0"/>
        <w:caps w:val="0"/>
        <w:color w:val="666666"/>
        <w:spacing w:val="0"/>
        <w:sz w:val="18"/>
        <w:szCs w:val="1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5"/>
      <w:jc w:val="both"/>
      <w:rPr>
        <w:rFonts w:hint="eastAsia" w:eastAsia="宋体"/>
        <w:lang w:val="en-US" w:eastAsia="zh-CN"/>
      </w:rPr>
    </w:pPr>
    <w:r>
      <w:rPr>
        <w:rFonts w:hint="eastAsia"/>
        <w:lang w:val="en-US" w:eastAsia="zh-CN"/>
      </w:rPr>
      <w:drawing>
        <wp:inline distT="0" distB="0" distL="114300" distR="114300">
          <wp:extent cx="1730375" cy="286385"/>
          <wp:effectExtent l="0" t="0" r="3175" b="18415"/>
          <wp:docPr id="4" name="图片 4" descr="EP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EPD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30375" cy="2863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  <w:lang w:val="en-US" w:eastAsia="zh-CN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38100</wp:posOffset>
          </wp:positionH>
          <wp:positionV relativeFrom="paragraph">
            <wp:posOffset>-180975</wp:posOffset>
          </wp:positionV>
          <wp:extent cx="2567305" cy="340995"/>
          <wp:effectExtent l="0" t="0" r="4445" b="1905"/>
          <wp:wrapNone/>
          <wp:docPr id="2" name="图片 2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1"/>
                  <pic:cNvPicPr>
                    <a:picLocks noChangeAspect="1"/>
                  </pic:cNvPicPr>
                </pic:nvPicPr>
                <pic:blipFill>
                  <a:blip r:embed="rId2"/>
                  <a:srcRect l="72347" t="-824022" r="-72347" b="824022"/>
                  <a:stretch>
                    <a:fillRect/>
                  </a:stretch>
                </pic:blipFill>
                <pic:spPr>
                  <a:xfrm>
                    <a:off x="937895" y="340360"/>
                    <a:ext cx="2567305" cy="340995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  <a:effectLst/>
                </pic:spPr>
              </pic:pic>
            </a:graphicData>
          </a:graphic>
        </wp:anchor>
      </w:drawing>
    </w: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                               </w:t>
    </w:r>
    <w:r>
      <w:rPr>
        <w:rFonts w:hint="eastAsia"/>
        <w:sz w:val="21"/>
        <w:szCs w:val="21"/>
        <w:lang w:val="en-US" w:eastAsia="zh-CN"/>
      </w:rPr>
      <w:t>机遇 挑战 创新 共赢</w:t>
    </w:r>
    <w:r>
      <w:rPr>
        <w:rFonts w:hint="eastAsia"/>
        <w:lang w:val="en-US" w:eastAsia="zh-CN"/>
      </w:rPr>
      <w:t xml:space="preserve">                                           </w:t>
    </w:r>
    <w:r>
      <w:rPr>
        <w:rFonts w:hint="eastAsia"/>
        <w:sz w:val="21"/>
        <w:szCs w:val="21"/>
        <w:lang w:val="en-US" w:eastAsia="zh-CN"/>
      </w:rPr>
      <w:t xml:space="preserve">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95F6D"/>
    <w:rsid w:val="00172A27"/>
    <w:rsid w:val="002F6CE4"/>
    <w:rsid w:val="007B56D8"/>
    <w:rsid w:val="015B78BC"/>
    <w:rsid w:val="04081F9A"/>
    <w:rsid w:val="0D7D2ACA"/>
    <w:rsid w:val="10752709"/>
    <w:rsid w:val="11D8441F"/>
    <w:rsid w:val="129B086F"/>
    <w:rsid w:val="154C0F4C"/>
    <w:rsid w:val="15810BAF"/>
    <w:rsid w:val="182E3713"/>
    <w:rsid w:val="1B887EAB"/>
    <w:rsid w:val="1FAB4482"/>
    <w:rsid w:val="20A77339"/>
    <w:rsid w:val="2481167B"/>
    <w:rsid w:val="27DD0801"/>
    <w:rsid w:val="2A913AEF"/>
    <w:rsid w:val="335758B5"/>
    <w:rsid w:val="34614BA7"/>
    <w:rsid w:val="354B7A7C"/>
    <w:rsid w:val="37E80EEA"/>
    <w:rsid w:val="38262C38"/>
    <w:rsid w:val="3C7E6699"/>
    <w:rsid w:val="3CF41754"/>
    <w:rsid w:val="42D01E2D"/>
    <w:rsid w:val="4CCA390C"/>
    <w:rsid w:val="4D472D50"/>
    <w:rsid w:val="4ED54A22"/>
    <w:rsid w:val="54AB47A9"/>
    <w:rsid w:val="54CF7E8C"/>
    <w:rsid w:val="55591611"/>
    <w:rsid w:val="56D51E02"/>
    <w:rsid w:val="57FE1CBE"/>
    <w:rsid w:val="58B12206"/>
    <w:rsid w:val="59840558"/>
    <w:rsid w:val="5A821B3D"/>
    <w:rsid w:val="5BAF378C"/>
    <w:rsid w:val="5C5A4175"/>
    <w:rsid w:val="5F4048E3"/>
    <w:rsid w:val="61A353EA"/>
    <w:rsid w:val="66061C65"/>
    <w:rsid w:val="681F5B94"/>
    <w:rsid w:val="6AE12BB0"/>
    <w:rsid w:val="6B5B3BAD"/>
    <w:rsid w:val="6CAD3E2C"/>
    <w:rsid w:val="6D4326E7"/>
    <w:rsid w:val="6D5272A6"/>
    <w:rsid w:val="6E0F2C21"/>
    <w:rsid w:val="707756BC"/>
    <w:rsid w:val="735C35EA"/>
    <w:rsid w:val="74CE55B2"/>
    <w:rsid w:val="76B17023"/>
    <w:rsid w:val="77414F73"/>
    <w:rsid w:val="777355E7"/>
    <w:rsid w:val="78AF283C"/>
    <w:rsid w:val="7D2A6AC5"/>
  </w:rsids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semiHidden="0" w:name="Default Paragraph Font"/>
    <w:lsdException w:qFormat="1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0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ody Text"/>
    <w:basedOn w:val="1"/>
    <w:unhideWhenUsed/>
    <w:qFormat/>
    <w:uiPriority w:val="0"/>
    <w:pPr>
      <w:tabs>
        <w:tab w:val="left" w:pos="360"/>
      </w:tabs>
      <w:spacing w:line="300" w:lineRule="auto"/>
      <w:ind w:right="-342" w:rightChars="-342"/>
    </w:pPr>
    <w:rPr>
      <w:sz w:val="24"/>
    </w:rPr>
  </w:style>
  <w:style w:type="paragraph" w:styleId="3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-SA"/>
    </w:rPr>
  </w:style>
  <w:style w:type="character" w:styleId="8">
    <w:name w:val="Hyperlink"/>
    <w:basedOn w:val="7"/>
    <w:unhideWhenUsed/>
    <w:qFormat/>
    <w:uiPriority w:val="0"/>
    <w:rPr>
      <w:color w:val="0000FF"/>
      <w:u w:val="single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paragraph" w:customStyle="1" w:styleId="11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2">
    <w:name w:val="主标题"/>
    <w:qFormat/>
    <w:uiPriority w:val="0"/>
    <w:pPr>
      <w:widowControl w:val="0"/>
      <w:autoSpaceDE w:val="0"/>
      <w:autoSpaceDN w:val="0"/>
      <w:adjustRightInd w:val="0"/>
      <w:jc w:val="both"/>
    </w:pPr>
    <w:rPr>
      <w:rFonts w:ascii="宋体" w:hAnsi="Times New Roman" w:eastAsia="宋体" w:cs="Times New Roman"/>
      <w:color w:val="000000"/>
      <w:sz w:val="48"/>
      <w:szCs w:val="48"/>
      <w:lang w:val="en-US" w:eastAsia="zh-CN" w:bidi="ar-SA"/>
    </w:rPr>
  </w:style>
  <w:style w:type="character" w:customStyle="1" w:styleId="13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4">
    <w:name w:val="页脚 Char"/>
    <w:basedOn w:val="7"/>
    <w:link w:val="4"/>
    <w:semiHidden/>
    <w:qFormat/>
    <w:uiPriority w:val="99"/>
    <w:rPr>
      <w:sz w:val="18"/>
      <w:szCs w:val="18"/>
    </w:rPr>
  </w:style>
  <w:style w:type="character" w:customStyle="1" w:styleId="15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6">
    <w:name w:val="font31"/>
    <w:basedOn w:val="7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17">
    <w:name w:val="font11"/>
    <w:basedOn w:val="7"/>
    <w:qFormat/>
    <w:uiPriority w:val="0"/>
    <w:rPr>
      <w:rFonts w:hint="eastAsia" w:ascii="宋体" w:hAnsi="宋体" w:eastAsia="宋体" w:cs="宋体"/>
      <w:color w:val="FF0000"/>
      <w:sz w:val="21"/>
      <w:szCs w:val="21"/>
      <w:u w:val="none"/>
    </w:rPr>
  </w:style>
  <w:style w:type="character" w:customStyle="1" w:styleId="18">
    <w:name w:val="font01"/>
    <w:basedOn w:val="7"/>
    <w:qFormat/>
    <w:uiPriority w:val="0"/>
    <w:rPr>
      <w:rFonts w:hint="default" w:ascii="Times New Roman" w:hAnsi="Times New Roman" w:cs="Times New Roman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2</Pages>
  <Words>184</Words>
  <Characters>1051</Characters>
  <Lines>8</Lines>
  <Paragraphs>2</Paragraphs>
  <ScaleCrop>false</ScaleCrop>
  <LinksUpToDate>false</LinksUpToDate>
  <CharactersWithSpaces>0</CharactersWithSpaces>
  <Application>WPS Office_10.1.0.5511_F1E327BC-269C-435d-A152-05C5408002CA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2014-03-27T06:22:00Z</dcterms:created>
  <dc:creator>chongguangming</dc:creator>
  <cp:lastModifiedBy>Administrator</cp:lastModifiedBy>
  <cp:lastPrinted>2015-06-30T03:07:00Z</cp:lastPrinted>
  <dcterms:modified xsi:type="dcterms:W3CDTF">2016-03-07T09:24:39Z</dcterms:modified>
  <dc:title>周工作计划总结表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